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0B65B8B4" w14:textId="77777777" w:rsidR="00562E08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31A3D580" w14:textId="77777777" w:rsidR="00562E08" w:rsidRPr="00C258C0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32DC97FA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="00666E64" w:rsidRPr="00666E64">
        <w:rPr>
          <w:rFonts w:ascii="Tahoma" w:hAnsi="Tahoma" w:cs="Tahoma"/>
          <w:b/>
          <w:bCs/>
          <w:sz w:val="20"/>
          <w:szCs w:val="20"/>
        </w:rPr>
        <w:t>SUMINISTRO DE ALIMENTACION EN LAS DIFERENTES PRODUCCIONES PARA EL CANAL REGIONAL DE TELEVISION TEVEANDINA SAS</w:t>
      </w:r>
      <w:r w:rsidRPr="00666E64">
        <w:rPr>
          <w:rFonts w:ascii="Tahoma" w:hAnsi="Tahoma" w:cs="Tahoma"/>
          <w:b/>
          <w:bCs/>
          <w:sz w:val="20"/>
          <w:szCs w:val="20"/>
          <w:lang w:val="es-ES"/>
        </w:rPr>
        <w:t>.</w:t>
      </w:r>
      <w:r w:rsidRPr="00666E64">
        <w:rPr>
          <w:rFonts w:ascii="Tahoma" w:hAnsi="Tahoma" w:cs="Tahoma"/>
          <w:b/>
          <w:bCs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4C98C71A" w:rsidR="00616C26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1498C4B2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2A8E" w14:textId="43BE98EF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6E4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EB84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109A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C247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1E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C621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27AFEF58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024E" w14:textId="237DDCF6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633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4E8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6BD0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ED4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EC3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691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8F5EFC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C8CAD" w14:textId="77777777" w:rsidR="003F7240" w:rsidRDefault="003F7240" w:rsidP="006E1CAF">
      <w:pPr>
        <w:spacing w:after="0" w:line="240" w:lineRule="auto"/>
      </w:pPr>
      <w:r>
        <w:separator/>
      </w:r>
    </w:p>
  </w:endnote>
  <w:endnote w:type="continuationSeparator" w:id="0">
    <w:p w14:paraId="2A3FAB39" w14:textId="77777777" w:rsidR="003F7240" w:rsidRDefault="003F7240" w:rsidP="006E1CAF">
      <w:pPr>
        <w:spacing w:after="0" w:line="240" w:lineRule="auto"/>
      </w:pPr>
      <w:r>
        <w:continuationSeparator/>
      </w:r>
    </w:p>
  </w:endnote>
  <w:endnote w:type="continuationNotice" w:id="1">
    <w:p w14:paraId="5F0FD9A5" w14:textId="77777777" w:rsidR="003F7240" w:rsidRDefault="003F7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C4FD" w14:textId="77777777" w:rsidR="003F7240" w:rsidRDefault="003F7240" w:rsidP="006E1CAF">
      <w:pPr>
        <w:spacing w:after="0" w:line="240" w:lineRule="auto"/>
      </w:pPr>
      <w:r>
        <w:separator/>
      </w:r>
    </w:p>
  </w:footnote>
  <w:footnote w:type="continuationSeparator" w:id="0">
    <w:p w14:paraId="73633DBA" w14:textId="77777777" w:rsidR="003F7240" w:rsidRDefault="003F7240" w:rsidP="006E1CAF">
      <w:pPr>
        <w:spacing w:after="0" w:line="240" w:lineRule="auto"/>
      </w:pPr>
      <w:r>
        <w:continuationSeparator/>
      </w:r>
    </w:p>
  </w:footnote>
  <w:footnote w:type="continuationNotice" w:id="1">
    <w:p w14:paraId="68EC32DE" w14:textId="77777777" w:rsidR="003F7240" w:rsidRDefault="003F72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6F1B" w14:textId="59E02571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08C0BBE5" w:rsidR="00C44386" w:rsidRPr="00562E08" w:rsidRDefault="00A358E5" w:rsidP="00562E08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6B1FB6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562E08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0</w:t>
    </w:r>
    <w:r w:rsidR="00900392" w:rsidRPr="00900392">
      <w:rPr>
        <w:rFonts w:ascii="Tahoma" w:hAnsi="Tahoma" w:cs="Tahoma"/>
        <w:b/>
        <w:bCs/>
        <w:color w:val="auto"/>
        <w:sz w:val="20"/>
        <w:szCs w:val="20"/>
        <w:highlight w:val="yellow"/>
        <w:lang w:val="es-ES"/>
      </w:rPr>
      <w:t>XX</w:t>
    </w:r>
    <w:r w:rsidR="00562E08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46B5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3F7240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2E08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1B93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66E64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8F5EFC"/>
    <w:rsid w:val="00900392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66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263DD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Leidy Julieth Carranza Suarez</cp:lastModifiedBy>
  <cp:revision>3</cp:revision>
  <dcterms:created xsi:type="dcterms:W3CDTF">2024-05-22T19:54:00Z</dcterms:created>
  <dcterms:modified xsi:type="dcterms:W3CDTF">2024-05-24T00:19:00Z</dcterms:modified>
</cp:coreProperties>
</file>