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233B" w14:textId="77777777" w:rsidR="00474E66" w:rsidRPr="00FE5A33" w:rsidRDefault="00474E66" w:rsidP="00A240C2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FE5A33">
        <w:rPr>
          <w:rFonts w:ascii="Tahoma" w:hAnsi="Tahoma" w:cs="Tahoma"/>
          <w:b/>
          <w:sz w:val="18"/>
          <w:szCs w:val="18"/>
        </w:rPr>
        <w:t>FORMATO No 2</w:t>
      </w:r>
    </w:p>
    <w:p w14:paraId="6D8076F5" w14:textId="77777777" w:rsidR="00474E66" w:rsidRPr="00FE5A33" w:rsidRDefault="00474E66" w:rsidP="00A240C2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FE5A33">
        <w:rPr>
          <w:rFonts w:ascii="Tahoma" w:hAnsi="Tahoma" w:cs="Tahoma"/>
          <w:b/>
          <w:sz w:val="18"/>
          <w:szCs w:val="18"/>
        </w:rPr>
        <w:t>PROPUESTA ECONÓMICA</w:t>
      </w:r>
    </w:p>
    <w:p w14:paraId="74607DC0" w14:textId="77777777" w:rsidR="00474E66" w:rsidRPr="00FE5A33" w:rsidRDefault="00474E66" w:rsidP="00A240C2">
      <w:pPr>
        <w:spacing w:line="360" w:lineRule="auto"/>
        <w:rPr>
          <w:rFonts w:ascii="Tahoma" w:hAnsi="Tahoma" w:cs="Tahoma"/>
          <w:sz w:val="18"/>
          <w:szCs w:val="18"/>
        </w:rPr>
      </w:pPr>
      <w:r w:rsidRPr="00FE5A33">
        <w:rPr>
          <w:rFonts w:ascii="Tahoma" w:hAnsi="Tahoma" w:cs="Tahoma"/>
          <w:sz w:val="18"/>
          <w:szCs w:val="18"/>
        </w:rPr>
        <w:t xml:space="preserve">Ciudad y Fecha </w:t>
      </w:r>
    </w:p>
    <w:p w14:paraId="34C52C8E" w14:textId="77777777" w:rsidR="00474E66" w:rsidRPr="00FE5A33" w:rsidRDefault="00474E66" w:rsidP="00A240C2">
      <w:pPr>
        <w:spacing w:line="360" w:lineRule="auto"/>
        <w:rPr>
          <w:rFonts w:ascii="Tahoma" w:hAnsi="Tahoma" w:cs="Tahoma"/>
          <w:sz w:val="18"/>
          <w:szCs w:val="18"/>
        </w:rPr>
      </w:pPr>
    </w:p>
    <w:p w14:paraId="0B4B1C88" w14:textId="77777777" w:rsidR="00474E66" w:rsidRPr="00FE5A33" w:rsidRDefault="00474E66" w:rsidP="00A240C2">
      <w:pPr>
        <w:spacing w:line="360" w:lineRule="auto"/>
        <w:rPr>
          <w:rFonts w:ascii="Tahoma" w:hAnsi="Tahoma" w:cs="Tahoma"/>
          <w:sz w:val="18"/>
          <w:szCs w:val="18"/>
        </w:rPr>
      </w:pPr>
      <w:r w:rsidRPr="00FE5A33">
        <w:rPr>
          <w:rFonts w:ascii="Tahoma" w:hAnsi="Tahoma" w:cs="Tahoma"/>
          <w:sz w:val="18"/>
          <w:szCs w:val="18"/>
        </w:rPr>
        <w:t xml:space="preserve">Señores </w:t>
      </w:r>
    </w:p>
    <w:p w14:paraId="5B9231D2" w14:textId="77777777" w:rsidR="00474E66" w:rsidRPr="00FE5A33" w:rsidRDefault="00474E66" w:rsidP="00A240C2">
      <w:pPr>
        <w:spacing w:line="360" w:lineRule="auto"/>
        <w:rPr>
          <w:rFonts w:ascii="Tahoma" w:hAnsi="Tahoma" w:cs="Tahoma"/>
          <w:b/>
          <w:sz w:val="18"/>
          <w:szCs w:val="18"/>
        </w:rPr>
      </w:pPr>
      <w:r w:rsidRPr="00FE5A33">
        <w:rPr>
          <w:rFonts w:ascii="Tahoma" w:hAnsi="Tahoma" w:cs="Tahoma"/>
          <w:b/>
          <w:sz w:val="18"/>
          <w:szCs w:val="18"/>
        </w:rPr>
        <w:t>CANAL REGIONAL DE TELEVISIÓN TEVEANDINA LTDA y DELIMA MARSH S.A.</w:t>
      </w:r>
    </w:p>
    <w:p w14:paraId="128E29C5" w14:textId="77777777" w:rsidR="00474E66" w:rsidRPr="00FE5A33" w:rsidRDefault="00474E66" w:rsidP="00A240C2">
      <w:pPr>
        <w:spacing w:line="360" w:lineRule="auto"/>
        <w:rPr>
          <w:rFonts w:ascii="Tahoma" w:hAnsi="Tahoma" w:cs="Tahoma"/>
          <w:sz w:val="18"/>
          <w:szCs w:val="18"/>
        </w:rPr>
      </w:pPr>
      <w:r w:rsidRPr="00FE5A33">
        <w:rPr>
          <w:rFonts w:ascii="Tahoma" w:hAnsi="Tahoma" w:cs="Tahoma"/>
          <w:sz w:val="18"/>
          <w:szCs w:val="18"/>
        </w:rPr>
        <w:t xml:space="preserve">Ciudad </w:t>
      </w:r>
    </w:p>
    <w:p w14:paraId="72E5344B" w14:textId="77777777" w:rsidR="00474E66" w:rsidRPr="00FE5A33" w:rsidRDefault="00474E66" w:rsidP="00A240C2">
      <w:pPr>
        <w:spacing w:line="360" w:lineRule="auto"/>
        <w:rPr>
          <w:rFonts w:ascii="Tahoma" w:hAnsi="Tahoma" w:cs="Tahoma"/>
          <w:sz w:val="18"/>
          <w:szCs w:val="18"/>
        </w:rPr>
      </w:pPr>
    </w:p>
    <w:p w14:paraId="5E141742" w14:textId="77777777" w:rsidR="005F2EA8" w:rsidRPr="00FE5A33" w:rsidRDefault="00474E66" w:rsidP="00A240C2">
      <w:pPr>
        <w:spacing w:line="360" w:lineRule="auto"/>
        <w:rPr>
          <w:rFonts w:ascii="Tahoma" w:hAnsi="Tahoma" w:cs="Tahoma"/>
          <w:b/>
          <w:sz w:val="18"/>
          <w:szCs w:val="18"/>
        </w:rPr>
      </w:pPr>
      <w:r w:rsidRPr="00FE5A33">
        <w:rPr>
          <w:rFonts w:ascii="Tahoma" w:hAnsi="Tahoma" w:cs="Tahoma"/>
          <w:b/>
          <w:sz w:val="18"/>
          <w:szCs w:val="18"/>
        </w:rPr>
        <w:t>REFERENCIA: CONCURSO PÚBLICO No. XX de 2022</w:t>
      </w:r>
    </w:p>
    <w:p w14:paraId="43CD1C1D" w14:textId="77777777" w:rsidR="00474E66" w:rsidRPr="00FE5A33" w:rsidRDefault="00474E66" w:rsidP="00A240C2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tbl>
      <w:tblPr>
        <w:tblW w:w="92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109"/>
        <w:gridCol w:w="1109"/>
        <w:gridCol w:w="1109"/>
        <w:gridCol w:w="2872"/>
      </w:tblGrid>
      <w:tr w:rsidR="00474E66" w:rsidRPr="00FE5A33" w14:paraId="3E06AC90" w14:textId="77777777" w:rsidTr="00474E66">
        <w:trPr>
          <w:trHeight w:val="769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EBC55E9" w14:textId="77777777" w:rsidR="00474E66" w:rsidRPr="00FE5A33" w:rsidRDefault="00474E66" w:rsidP="00A240C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s-CO"/>
              </w:rPr>
              <w:t>PÓLIZAS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A38892A" w14:textId="77777777" w:rsidR="00474E66" w:rsidRPr="00FE5A33" w:rsidRDefault="00474E66" w:rsidP="00A240C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s-CO"/>
              </w:rPr>
              <w:t>TASA ANUAL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5F2C89B" w14:textId="77777777" w:rsidR="00474E66" w:rsidRPr="00FE5A33" w:rsidRDefault="00474E66" w:rsidP="00A240C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s-CO"/>
              </w:rPr>
              <w:t xml:space="preserve">COSTO </w:t>
            </w:r>
            <w:proofErr w:type="gramStart"/>
            <w:r w:rsidRPr="00FE5A33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s-CO"/>
              </w:rPr>
              <w:t>( PERIODO</w:t>
            </w:r>
            <w:proofErr w:type="gramEnd"/>
            <w:r w:rsidRPr="00FE5A33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s-CO"/>
              </w:rPr>
              <w:t xml:space="preserve"> DE  365 DIAS) 30 DEJUNIO DE 2022 A LAS 00:00 HORAS AL 30 DE JUNIO DE 2023 A LAS 00:00</w:t>
            </w:r>
          </w:p>
        </w:tc>
      </w:tr>
      <w:tr w:rsidR="00474E66" w:rsidRPr="00FE5A33" w14:paraId="3A3F07B3" w14:textId="77777777" w:rsidTr="00474E66">
        <w:trPr>
          <w:trHeight w:val="450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EA61" w14:textId="77777777" w:rsidR="00474E66" w:rsidRPr="00FE5A33" w:rsidRDefault="00474E66" w:rsidP="00A240C2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4B75" w14:textId="77777777" w:rsidR="00474E66" w:rsidRPr="00FE5A33" w:rsidRDefault="00474E66" w:rsidP="00A240C2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C9D6E2A" w14:textId="77777777" w:rsidR="00474E66" w:rsidRPr="00FE5A33" w:rsidRDefault="00474E66" w:rsidP="00A240C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s-CO"/>
              </w:rPr>
              <w:t>PRIMA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E9836F8" w14:textId="77777777" w:rsidR="00474E66" w:rsidRPr="00FE5A33" w:rsidRDefault="00474E66" w:rsidP="00A240C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s-CO"/>
              </w:rPr>
              <w:t xml:space="preserve">IVA19% </w:t>
            </w:r>
          </w:p>
        </w:tc>
        <w:tc>
          <w:tcPr>
            <w:tcW w:w="2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081AFB8" w14:textId="77777777" w:rsidR="00474E66" w:rsidRPr="00FE5A33" w:rsidRDefault="00474E66" w:rsidP="00A240C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s-CO"/>
              </w:rPr>
              <w:t xml:space="preserve">TOTAL </w:t>
            </w:r>
          </w:p>
        </w:tc>
      </w:tr>
      <w:tr w:rsidR="00474E66" w:rsidRPr="00FE5A33" w14:paraId="581C06AD" w14:textId="77777777" w:rsidTr="00474E66">
        <w:trPr>
          <w:trHeight w:val="450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408F" w14:textId="77777777" w:rsidR="00474E66" w:rsidRPr="00FE5A33" w:rsidRDefault="00474E66" w:rsidP="00A240C2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8251" w14:textId="77777777" w:rsidR="00474E66" w:rsidRPr="00FE5A33" w:rsidRDefault="00474E66" w:rsidP="00A240C2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4B7E" w14:textId="77777777" w:rsidR="00474E66" w:rsidRPr="00FE5A33" w:rsidRDefault="00474E66" w:rsidP="00A240C2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1A76" w14:textId="77777777" w:rsidR="00474E66" w:rsidRPr="00FE5A33" w:rsidRDefault="00474E66" w:rsidP="00A240C2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D3BF" w14:textId="77777777" w:rsidR="00474E66" w:rsidRPr="00FE5A33" w:rsidRDefault="00474E66" w:rsidP="00A240C2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</w:tr>
      <w:tr w:rsidR="00474E66" w:rsidRPr="00FE5A33" w14:paraId="244518FC" w14:textId="77777777" w:rsidTr="00474E66">
        <w:trPr>
          <w:trHeight w:val="261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EED8" w14:textId="77777777" w:rsidR="00474E66" w:rsidRPr="00FE5A33" w:rsidRDefault="00474E66" w:rsidP="00A240C2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TODO RIESGO DAÑOS MATERIALES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F9FB3" w14:textId="77777777" w:rsidR="00474E66" w:rsidRPr="00FE5A33" w:rsidRDefault="00474E66" w:rsidP="00A240C2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E5796" w14:textId="77777777" w:rsidR="00474E66" w:rsidRPr="00FE5A33" w:rsidRDefault="00474E66" w:rsidP="00A240C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31339" w14:textId="77777777" w:rsidR="00474E66" w:rsidRPr="00FE5A33" w:rsidRDefault="00474E66" w:rsidP="00A240C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543C1" w14:textId="77777777" w:rsidR="00474E66" w:rsidRPr="00FE5A33" w:rsidRDefault="00474E66" w:rsidP="00A240C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s-CO"/>
              </w:rPr>
              <w:t> </w:t>
            </w:r>
          </w:p>
        </w:tc>
      </w:tr>
      <w:tr w:rsidR="00474E66" w:rsidRPr="00FE5A33" w14:paraId="5D9153E3" w14:textId="77777777" w:rsidTr="00474E66">
        <w:trPr>
          <w:trHeight w:val="50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352C" w14:textId="77777777" w:rsidR="00474E66" w:rsidRPr="00FE5A33" w:rsidRDefault="00474E66" w:rsidP="00A240C2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MANEJO GLOBAL ENTIDADES OFICIALES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803F" w14:textId="77777777" w:rsidR="00474E66" w:rsidRPr="00FE5A33" w:rsidRDefault="00474E66" w:rsidP="00A240C2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D19F" w14:textId="77777777" w:rsidR="00474E66" w:rsidRPr="00FE5A33" w:rsidRDefault="00474E66" w:rsidP="00A240C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8759" w14:textId="77777777" w:rsidR="00474E66" w:rsidRPr="00FE5A33" w:rsidRDefault="00474E66" w:rsidP="00A240C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18DA" w14:textId="77777777" w:rsidR="00474E66" w:rsidRPr="00FE5A33" w:rsidRDefault="00474E66" w:rsidP="00A240C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474E66" w:rsidRPr="00FE5A33" w14:paraId="55FF3D3C" w14:textId="77777777" w:rsidTr="00474E66">
        <w:trPr>
          <w:trHeight w:val="50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0C80" w14:textId="77777777" w:rsidR="00474E66" w:rsidRPr="00FE5A33" w:rsidRDefault="00474E66" w:rsidP="00A240C2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RESPONSABILIDAD CIVIL EXTRACONTRACTUAL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4698" w14:textId="77777777" w:rsidR="00474E66" w:rsidRPr="00FE5A33" w:rsidRDefault="00474E66" w:rsidP="00A240C2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029F" w14:textId="77777777" w:rsidR="00474E66" w:rsidRPr="00FE5A33" w:rsidRDefault="00474E66" w:rsidP="00A240C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5997" w14:textId="77777777" w:rsidR="00474E66" w:rsidRPr="00FE5A33" w:rsidRDefault="00474E66" w:rsidP="00A240C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C8CD" w14:textId="77777777" w:rsidR="00474E66" w:rsidRPr="00FE5A33" w:rsidRDefault="00474E66" w:rsidP="00A240C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474E66" w:rsidRPr="00FE5A33" w14:paraId="3CDA0028" w14:textId="77777777" w:rsidTr="00474E66">
        <w:trPr>
          <w:trHeight w:val="261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FBB1" w14:textId="77777777" w:rsidR="00474E66" w:rsidRPr="00FE5A33" w:rsidRDefault="00474E66" w:rsidP="00A240C2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TRANSPORTE DE MERCANCIAS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876D" w14:textId="77777777" w:rsidR="00474E66" w:rsidRPr="00FE5A33" w:rsidRDefault="00474E66" w:rsidP="00A240C2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1712" w14:textId="77777777" w:rsidR="00474E66" w:rsidRPr="00FE5A33" w:rsidRDefault="00474E66" w:rsidP="00A240C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E966" w14:textId="77777777" w:rsidR="00474E66" w:rsidRPr="00FE5A33" w:rsidRDefault="00474E66" w:rsidP="00A240C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E26B" w14:textId="77777777" w:rsidR="00474E66" w:rsidRPr="00FE5A33" w:rsidRDefault="00474E66" w:rsidP="00A240C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474E66" w:rsidRPr="00FE5A33" w14:paraId="0745F0E9" w14:textId="77777777" w:rsidTr="00474E66">
        <w:trPr>
          <w:trHeight w:val="261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DDD8" w14:textId="77777777" w:rsidR="00474E66" w:rsidRPr="00FE5A33" w:rsidRDefault="00474E66" w:rsidP="00A240C2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TRANSPORTE DE VALORES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5CBD" w14:textId="77777777" w:rsidR="00474E66" w:rsidRPr="00FE5A33" w:rsidRDefault="00474E66" w:rsidP="00A240C2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C47C" w14:textId="77777777" w:rsidR="00474E66" w:rsidRPr="00FE5A33" w:rsidRDefault="00474E66" w:rsidP="00A240C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8C69" w14:textId="77777777" w:rsidR="00474E66" w:rsidRPr="00FE5A33" w:rsidRDefault="00474E66" w:rsidP="00A240C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56EF" w14:textId="77777777" w:rsidR="00474E66" w:rsidRPr="00FE5A33" w:rsidRDefault="00474E66" w:rsidP="00A240C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474E66" w:rsidRPr="00FE5A33" w14:paraId="467A459E" w14:textId="77777777" w:rsidTr="00474E66">
        <w:trPr>
          <w:trHeight w:val="50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C535" w14:textId="77777777" w:rsidR="00474E66" w:rsidRPr="00FE5A33" w:rsidRDefault="00474E66" w:rsidP="00A240C2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RESPONSABILIDAD CIVIL SERVIDORES PUBLICOS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3C52" w14:textId="77777777" w:rsidR="00474E66" w:rsidRPr="00FE5A33" w:rsidRDefault="00474E66" w:rsidP="00A240C2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0D3A" w14:textId="77777777" w:rsidR="00474E66" w:rsidRPr="00FE5A33" w:rsidRDefault="00474E66" w:rsidP="00A240C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3239" w14:textId="77777777" w:rsidR="00474E66" w:rsidRPr="00FE5A33" w:rsidRDefault="00474E66" w:rsidP="00A240C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B1D6" w14:textId="77777777" w:rsidR="00474E66" w:rsidRPr="00FE5A33" w:rsidRDefault="00474E66" w:rsidP="00A240C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474E66" w:rsidRPr="00FE5A33" w14:paraId="01CC0D75" w14:textId="77777777" w:rsidTr="00474E66">
        <w:trPr>
          <w:trHeight w:val="261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A74C" w14:textId="77777777" w:rsidR="00474E66" w:rsidRPr="00FE5A33" w:rsidRDefault="00474E66" w:rsidP="00A240C2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AUTOMOVILES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F3D6" w14:textId="77777777" w:rsidR="00474E66" w:rsidRPr="00FE5A33" w:rsidRDefault="00474E66" w:rsidP="00A240C2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41CC" w14:textId="77777777" w:rsidR="00474E66" w:rsidRPr="00FE5A33" w:rsidRDefault="00474E66" w:rsidP="00A240C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D5B3" w14:textId="77777777" w:rsidR="00474E66" w:rsidRPr="00FE5A33" w:rsidRDefault="00474E66" w:rsidP="00A240C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FC68" w14:textId="77777777" w:rsidR="00474E66" w:rsidRPr="00FE5A33" w:rsidRDefault="00474E66" w:rsidP="00A240C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474E66" w:rsidRPr="00FE5A33" w14:paraId="21F8E100" w14:textId="77777777" w:rsidTr="00474E66">
        <w:trPr>
          <w:trHeight w:val="60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C2CF5A8" w14:textId="77777777" w:rsidR="00474E66" w:rsidRPr="00FE5A33" w:rsidRDefault="00474E66" w:rsidP="00A240C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3D8F1B2" w14:textId="77777777" w:rsidR="00474E66" w:rsidRPr="00FE5A33" w:rsidRDefault="00474E66" w:rsidP="00A240C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4BD04F6" w14:textId="77777777" w:rsidR="00474E66" w:rsidRPr="00FE5A33" w:rsidRDefault="00474E66" w:rsidP="00A240C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2740AA7" w14:textId="77777777" w:rsidR="00474E66" w:rsidRPr="00FE5A33" w:rsidRDefault="00474E66" w:rsidP="00A240C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8C96A1E" w14:textId="77777777" w:rsidR="00474E66" w:rsidRPr="00FE5A33" w:rsidRDefault="00474E66" w:rsidP="00A240C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E5A3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</w:tbl>
    <w:p w14:paraId="63DC727F" w14:textId="77777777" w:rsidR="00474E66" w:rsidRPr="00FE5A33" w:rsidRDefault="00474E66" w:rsidP="00A240C2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1B216681" w14:textId="77777777" w:rsidR="00474E66" w:rsidRPr="00FE5A33" w:rsidRDefault="00474E66" w:rsidP="00A240C2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6B6619B5" w14:textId="77777777" w:rsidR="00474E66" w:rsidRPr="00FE5A33" w:rsidRDefault="00474E66" w:rsidP="00A240C2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46F53375" w14:textId="77777777" w:rsidR="00474E66" w:rsidRPr="00FE5A33" w:rsidRDefault="00474E66" w:rsidP="00A240C2">
      <w:pPr>
        <w:spacing w:line="360" w:lineRule="auto"/>
        <w:rPr>
          <w:rFonts w:ascii="Tahoma" w:hAnsi="Tahoma" w:cs="Tahoma"/>
          <w:b/>
          <w:sz w:val="18"/>
          <w:szCs w:val="18"/>
        </w:rPr>
      </w:pPr>
      <w:r w:rsidRPr="00FE5A33">
        <w:rPr>
          <w:rFonts w:ascii="Tahoma" w:hAnsi="Tahoma" w:cs="Tahoma"/>
          <w:b/>
          <w:sz w:val="18"/>
          <w:szCs w:val="18"/>
        </w:rPr>
        <w:t>FIRMA AUTORIZADA</w:t>
      </w:r>
    </w:p>
    <w:p w14:paraId="47C3EF56" w14:textId="77777777" w:rsidR="00474E66" w:rsidRPr="00FE5A33" w:rsidRDefault="00474E66" w:rsidP="00A240C2">
      <w:pPr>
        <w:spacing w:line="360" w:lineRule="auto"/>
        <w:rPr>
          <w:rFonts w:ascii="Tahoma" w:hAnsi="Tahoma" w:cs="Tahoma"/>
          <w:b/>
          <w:sz w:val="18"/>
          <w:szCs w:val="18"/>
        </w:rPr>
      </w:pPr>
      <w:r w:rsidRPr="00FE5A33">
        <w:rPr>
          <w:rFonts w:ascii="Tahoma" w:hAnsi="Tahoma" w:cs="Tahoma"/>
          <w:b/>
          <w:sz w:val="18"/>
          <w:szCs w:val="18"/>
        </w:rPr>
        <w:t>REPRESENTANTE LEGAL DEL OFERENTE</w:t>
      </w:r>
    </w:p>
    <w:sectPr w:rsidR="00474E66" w:rsidRPr="00FE5A3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C0C13" w14:textId="77777777" w:rsidR="00474E66" w:rsidRDefault="00474E66" w:rsidP="00474E66">
      <w:pPr>
        <w:spacing w:after="0" w:line="240" w:lineRule="auto"/>
      </w:pPr>
      <w:r>
        <w:separator/>
      </w:r>
    </w:p>
  </w:endnote>
  <w:endnote w:type="continuationSeparator" w:id="0">
    <w:p w14:paraId="1158EFE3" w14:textId="77777777" w:rsidR="00474E66" w:rsidRDefault="00474E66" w:rsidP="0047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3C528" w14:textId="77777777" w:rsidR="00474E66" w:rsidRDefault="00474E66" w:rsidP="00474E66">
      <w:pPr>
        <w:spacing w:after="0" w:line="240" w:lineRule="auto"/>
      </w:pPr>
      <w:r>
        <w:separator/>
      </w:r>
    </w:p>
  </w:footnote>
  <w:footnote w:type="continuationSeparator" w:id="0">
    <w:p w14:paraId="1371AA48" w14:textId="77777777" w:rsidR="00474E66" w:rsidRDefault="00474E66" w:rsidP="00474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CF17" w14:textId="77777777" w:rsidR="00A240C2" w:rsidRDefault="00A240C2" w:rsidP="00A240C2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30E98158" wp14:editId="0913CE63">
          <wp:simplePos x="0" y="0"/>
          <wp:positionH relativeFrom="column">
            <wp:posOffset>-148856</wp:posOffset>
          </wp:positionH>
          <wp:positionV relativeFrom="paragraph">
            <wp:posOffset>-170756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BC7CB8" w14:textId="77777777" w:rsidR="00A240C2" w:rsidRDefault="00A240C2" w:rsidP="00A240C2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6909971A" w14:textId="77777777" w:rsidR="00A240C2" w:rsidRPr="00B15C10" w:rsidRDefault="00A240C2" w:rsidP="00A240C2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2FF6AEBE" w14:textId="77777777" w:rsidR="00A240C2" w:rsidRDefault="00A240C2" w:rsidP="00A240C2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RELACIÓN DE </w:t>
    </w:r>
    <w:r w:rsidRPr="00B15C10">
      <w:rPr>
        <w:rFonts w:ascii="Tahoma" w:hAnsi="Tahoma" w:cs="Tahoma"/>
        <w:b/>
        <w:bCs/>
        <w:color w:val="auto"/>
        <w:sz w:val="18"/>
        <w:szCs w:val="18"/>
        <w:lang w:val="es-ES"/>
      </w:rPr>
      <w:t>FORMATOS</w:t>
    </w:r>
  </w:p>
  <w:p w14:paraId="259A70E3" w14:textId="77777777" w:rsidR="00A240C2" w:rsidRPr="00B15C10" w:rsidRDefault="00A240C2" w:rsidP="00A240C2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CONCURSO PÚBLICO No. 00</w:t>
    </w:r>
    <w:r>
      <w:rPr>
        <w:rFonts w:ascii="Tahoma" w:hAnsi="Tahoma" w:cs="Tahoma"/>
        <w:b/>
        <w:bCs/>
        <w:color w:val="auto"/>
        <w:sz w:val="18"/>
        <w:szCs w:val="18"/>
        <w:lang w:val="es-ES"/>
      </w:rPr>
      <w:t>8</w:t>
    </w:r>
    <w:r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DE 2022</w:t>
    </w:r>
  </w:p>
  <w:p w14:paraId="457356F6" w14:textId="77777777" w:rsidR="00A240C2" w:rsidRDefault="00A240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E66"/>
    <w:rsid w:val="00277138"/>
    <w:rsid w:val="00474E66"/>
    <w:rsid w:val="005F2EA8"/>
    <w:rsid w:val="00A240C2"/>
    <w:rsid w:val="00FE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C9C158"/>
  <w15:chartTrackingRefBased/>
  <w15:docId w15:val="{A5ADB2D2-7A16-424E-A6E0-6DA14395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E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40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0C2"/>
  </w:style>
  <w:style w:type="paragraph" w:styleId="Piedepgina">
    <w:name w:val="footer"/>
    <w:basedOn w:val="Normal"/>
    <w:link w:val="PiedepginaCar"/>
    <w:uiPriority w:val="99"/>
    <w:unhideWhenUsed/>
    <w:rsid w:val="00A240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0C2"/>
  </w:style>
  <w:style w:type="paragraph" w:customStyle="1" w:styleId="Default">
    <w:name w:val="Default"/>
    <w:link w:val="DefaultCar"/>
    <w:qFormat/>
    <w:rsid w:val="00A240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DefaultCar">
    <w:name w:val="Default Car"/>
    <w:link w:val="Default"/>
    <w:locked/>
    <w:rsid w:val="00A240C2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2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7FD17103BBA4C9A3468DF32E25C4C" ma:contentTypeVersion="14" ma:contentTypeDescription="Create a new document." ma:contentTypeScope="" ma:versionID="fef3768eef0f0121c061d7eb4f7c645f">
  <xsd:schema xmlns:xsd="http://www.w3.org/2001/XMLSchema" xmlns:xs="http://www.w3.org/2001/XMLSchema" xmlns:p="http://schemas.microsoft.com/office/2006/metadata/properties" xmlns:ns3="0f760be2-0d89-4034-bc24-f0616816d1bc" xmlns:ns4="f62ead88-400c-494b-b0c9-6351f17d2ec0" targetNamespace="http://schemas.microsoft.com/office/2006/metadata/properties" ma:root="true" ma:fieldsID="bfe455f8b9931c9ed2ac87b8f5747cdf" ns3:_="" ns4:_="">
    <xsd:import namespace="0f760be2-0d89-4034-bc24-f0616816d1bc"/>
    <xsd:import namespace="f62ead88-400c-494b-b0c9-6351f17d2e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LengthInSecond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60be2-0d89-4034-bc24-f0616816d1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ead88-400c-494b-b0c9-6351f17d2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045260-5ECA-4720-93A0-BE52B08E68A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62ead88-400c-494b-b0c9-6351f17d2ec0"/>
    <ds:schemaRef ds:uri="http://schemas.microsoft.com/office/2006/documentManagement/types"/>
    <ds:schemaRef ds:uri="0f760be2-0d89-4034-bc24-f0616816d1b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C81DEE-1A98-4069-A8FC-53E644EE8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7B361-216C-4459-AA41-E3DCB9CA4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60be2-0d89-4034-bc24-f0616816d1bc"/>
    <ds:schemaRef ds:uri="f62ead88-400c-494b-b0c9-6351f17d2e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Montiel, Liced Y</dc:creator>
  <cp:keywords/>
  <dc:description/>
  <cp:lastModifiedBy>luz Ixayana Ramirez</cp:lastModifiedBy>
  <cp:revision>4</cp:revision>
  <dcterms:created xsi:type="dcterms:W3CDTF">2022-05-26T01:37:00Z</dcterms:created>
  <dcterms:modified xsi:type="dcterms:W3CDTF">2022-06-13T19:42:00Z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2022-05-26T01:37:16Z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069ea3fb-588b-4985-a4b5-8c2de9b002ba</vt:lpwstr>
  </property>
  <property fmtid="{D5CDD505-2E9C-101B-9397-08002B2CF9AE}" pid="8" name="MSIP_Label_38f1469a-2c2a-4aee-b92b-090d4c5468ff_ContentBits">
    <vt:lpwstr>0</vt:lpwstr>
  </property>
  <property fmtid="{D5CDD505-2E9C-101B-9397-08002B2CF9AE}" pid="9" name="ContentTypeId">
    <vt:lpwstr>0x0101001FD7FD17103BBA4C9A3468DF32E25C4C</vt:lpwstr>
  </property>
</Properties>
</file>